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30F04" w14:textId="77777777" w:rsidR="006B0A2D" w:rsidRDefault="006B0A2D">
      <w:pPr>
        <w:rPr>
          <w:rFonts w:ascii="Montserrat ExtraBold" w:hAnsi="Montserrat ExtraBold" w:cs="Calibri Light"/>
        </w:rPr>
      </w:pPr>
    </w:p>
    <w:p w14:paraId="00000001" w14:textId="376D3F52" w:rsidR="00A06561" w:rsidRPr="006B0A2D" w:rsidRDefault="006B0A2D">
      <w:pPr>
        <w:rPr>
          <w:rFonts w:ascii="Montserrat ExtraBold" w:hAnsi="Montserrat ExtraBold" w:cs="Calibri Light"/>
        </w:rPr>
      </w:pPr>
      <w:r w:rsidRPr="006B0A2D">
        <w:rPr>
          <w:rFonts w:ascii="Montserrat ExtraBold" w:hAnsi="Montserrat ExtraBold" w:cs="Calibri Light"/>
        </w:rPr>
        <w:t>Informacja prasowa</w:t>
      </w:r>
    </w:p>
    <w:p w14:paraId="00000002" w14:textId="77777777" w:rsidR="00A06561" w:rsidRPr="006B0A2D" w:rsidRDefault="00A06561">
      <w:pPr>
        <w:rPr>
          <w:rFonts w:ascii="Calibri Light" w:hAnsi="Calibri Light" w:cs="Calibri Light"/>
        </w:rPr>
      </w:pPr>
    </w:p>
    <w:p w14:paraId="00000004" w14:textId="1114A036" w:rsidR="00A06561" w:rsidRPr="006B0A2D" w:rsidRDefault="00000000">
      <w:pPr>
        <w:rPr>
          <w:rFonts w:ascii="Calibri Light" w:hAnsi="Calibri Light" w:cs="Calibri Light"/>
          <w:b/>
          <w:bCs/>
        </w:rPr>
      </w:pPr>
      <w:r w:rsidRPr="006B0A2D">
        <w:rPr>
          <w:rFonts w:ascii="Calibri Light" w:hAnsi="Calibri Light" w:cs="Calibri Light"/>
          <w:b/>
          <w:bCs/>
        </w:rPr>
        <w:t>Centra Integracyjno-</w:t>
      </w:r>
      <w:r w:rsidR="006B0A2D" w:rsidRPr="006B0A2D">
        <w:rPr>
          <w:rFonts w:ascii="Calibri Light" w:hAnsi="Calibri Light" w:cs="Calibri Light"/>
          <w:b/>
          <w:bCs/>
        </w:rPr>
        <w:t>a</w:t>
      </w:r>
      <w:r w:rsidRPr="006B0A2D">
        <w:rPr>
          <w:rFonts w:ascii="Calibri Light" w:hAnsi="Calibri Light" w:cs="Calibri Light"/>
          <w:b/>
          <w:bCs/>
        </w:rPr>
        <w:t>daptacyjne to jeden z kluczowych elementów międzynarodowego projektu “Edukacja ma moc”, który tworzą Fundacja Instytut Edukacji Pozytywnej (Polska) oraz Fundacja EAA (</w:t>
      </w:r>
      <w:proofErr w:type="spellStart"/>
      <w:r w:rsidRPr="006B0A2D">
        <w:rPr>
          <w:rFonts w:ascii="Calibri Light" w:hAnsi="Calibri Light" w:cs="Calibri Light"/>
          <w:b/>
          <w:bCs/>
        </w:rPr>
        <w:t>Qatar</w:t>
      </w:r>
      <w:proofErr w:type="spellEnd"/>
      <w:r w:rsidRPr="006B0A2D">
        <w:rPr>
          <w:rFonts w:ascii="Calibri Light" w:hAnsi="Calibri Light" w:cs="Calibri Light"/>
          <w:b/>
          <w:bCs/>
        </w:rPr>
        <w:t xml:space="preserve">). </w:t>
      </w:r>
    </w:p>
    <w:p w14:paraId="3C1BD23C" w14:textId="77777777" w:rsidR="006B0A2D" w:rsidRPr="006B0A2D" w:rsidRDefault="006B0A2D">
      <w:pPr>
        <w:rPr>
          <w:rFonts w:ascii="Calibri Light" w:hAnsi="Calibri Light" w:cs="Calibri Light"/>
        </w:rPr>
      </w:pPr>
    </w:p>
    <w:p w14:paraId="387BC034" w14:textId="77777777" w:rsidR="006B0A2D" w:rsidRDefault="006B0A2D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Od początku budowania założeń projektu „Edukacja ma moc” </w:t>
      </w:r>
      <w:r w:rsidR="00000000" w:rsidRPr="006B0A2D">
        <w:rPr>
          <w:rFonts w:ascii="Calibri Light" w:hAnsi="Calibri Light" w:cs="Calibri Light"/>
        </w:rPr>
        <w:t xml:space="preserve">Centra Integracyjno-Adaptacyjne </w:t>
      </w:r>
      <w:r>
        <w:rPr>
          <w:rFonts w:ascii="Calibri Light" w:hAnsi="Calibri Light" w:cs="Calibri Light"/>
        </w:rPr>
        <w:t>miały być</w:t>
      </w:r>
      <w:r w:rsidR="00000000" w:rsidRPr="006B0A2D">
        <w:rPr>
          <w:rFonts w:ascii="Calibri Light" w:hAnsi="Calibri Light" w:cs="Calibri Light"/>
        </w:rPr>
        <w:t xml:space="preserve"> miejsc</w:t>
      </w:r>
      <w:r>
        <w:rPr>
          <w:rFonts w:ascii="Calibri Light" w:hAnsi="Calibri Light" w:cs="Calibri Light"/>
        </w:rPr>
        <w:t>em</w:t>
      </w:r>
      <w:r w:rsidR="00000000" w:rsidRPr="006B0A2D">
        <w:rPr>
          <w:rFonts w:ascii="Calibri Light" w:hAnsi="Calibri Light" w:cs="Calibri Light"/>
        </w:rPr>
        <w:t xml:space="preserve"> łączeni</w:t>
      </w:r>
      <w:r>
        <w:rPr>
          <w:rFonts w:ascii="Calibri Light" w:hAnsi="Calibri Light" w:cs="Calibri Light"/>
        </w:rPr>
        <w:t>a</w:t>
      </w:r>
      <w:r w:rsidR="00000000" w:rsidRPr="006B0A2D">
        <w:rPr>
          <w:rFonts w:ascii="Calibri Light" w:hAnsi="Calibri Light" w:cs="Calibri Light"/>
        </w:rPr>
        <w:t xml:space="preserve"> kultur i nauki wspólnego odkrywania swoich potencjałów. </w:t>
      </w:r>
    </w:p>
    <w:p w14:paraId="00000005" w14:textId="5B182AF8" w:rsidR="00A06561" w:rsidRPr="006B0A2D" w:rsidRDefault="006B0A2D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- </w:t>
      </w:r>
      <w:r w:rsidR="00000000" w:rsidRPr="006B0A2D">
        <w:rPr>
          <w:rFonts w:ascii="Calibri Light" w:hAnsi="Calibri Light" w:cs="Calibri Light"/>
        </w:rPr>
        <w:t>To miejsca</w:t>
      </w:r>
      <w:r>
        <w:rPr>
          <w:rFonts w:ascii="Calibri Light" w:hAnsi="Calibri Light" w:cs="Calibri Light"/>
        </w:rPr>
        <w:t>,</w:t>
      </w:r>
      <w:r w:rsidR="00000000" w:rsidRPr="006B0A2D">
        <w:rPr>
          <w:rFonts w:ascii="Calibri Light" w:hAnsi="Calibri Light" w:cs="Calibri Light"/>
        </w:rPr>
        <w:t xml:space="preserve"> gdzie dzieci z Ukrainy i Polski będą miały możliwość bliższego poznania siebie nawzajem i rozwoju własnych kompetencji społecznych i edukacyjnych</w:t>
      </w:r>
      <w:r>
        <w:rPr>
          <w:rFonts w:ascii="Calibri Light" w:hAnsi="Calibri Light" w:cs="Calibri Light"/>
        </w:rPr>
        <w:t xml:space="preserve"> – opowiada Małgorzata Nowicka, prezeska Instytutu Edukacji Pozytywnej, który wdraża pilotażowo projekt w Polsce.</w:t>
      </w:r>
    </w:p>
    <w:p w14:paraId="00000006" w14:textId="77777777" w:rsidR="00A06561" w:rsidRPr="006B0A2D" w:rsidRDefault="00A06561">
      <w:pPr>
        <w:rPr>
          <w:rFonts w:ascii="Calibri Light" w:hAnsi="Calibri Light" w:cs="Calibri Light"/>
        </w:rPr>
      </w:pPr>
    </w:p>
    <w:p w14:paraId="00000007" w14:textId="49356434" w:rsidR="00A06561" w:rsidRDefault="00000000">
      <w:pPr>
        <w:rPr>
          <w:rFonts w:ascii="Calibri Light" w:hAnsi="Calibri Light" w:cs="Calibri Light"/>
        </w:rPr>
      </w:pPr>
      <w:r w:rsidRPr="006B0A2D">
        <w:rPr>
          <w:rFonts w:ascii="Calibri Light" w:hAnsi="Calibri Light" w:cs="Calibri Light"/>
        </w:rPr>
        <w:t>W ramach pilotażu otwieramy od września 5 takich przestrzeni na terenie m. st. Warszawa. Będziemy w takich dzielnicach jak: Wawer, Białołęka, Targówek i Żoliborz. W tych dzielnicach dzięki otwartości Dyrektorów szkół oraz władz Dzielnic udostępnione zostały przestrzenie fizyczne, które dzięki wspólnej pracy są dostosowane do nowych zadań.</w:t>
      </w:r>
    </w:p>
    <w:p w14:paraId="2051FF40" w14:textId="77777777" w:rsidR="006B0A2D" w:rsidRPr="006B0A2D" w:rsidRDefault="006B0A2D">
      <w:pPr>
        <w:rPr>
          <w:rFonts w:ascii="Calibri Light" w:hAnsi="Calibri Light" w:cs="Calibri Light"/>
        </w:rPr>
      </w:pPr>
    </w:p>
    <w:p w14:paraId="00000008" w14:textId="6F45E32F" w:rsidR="00A06561" w:rsidRPr="006B0A2D" w:rsidRDefault="00000000">
      <w:pPr>
        <w:rPr>
          <w:rFonts w:ascii="Calibri Light" w:hAnsi="Calibri Light" w:cs="Calibri Light"/>
        </w:rPr>
      </w:pPr>
      <w:r w:rsidRPr="006B0A2D">
        <w:rPr>
          <w:rFonts w:ascii="Calibri Light" w:hAnsi="Calibri Light" w:cs="Calibri Light"/>
        </w:rPr>
        <w:t xml:space="preserve">Każde z powstających centrów integracyjno-adaptacyjnych zapewniać będzie podopiecznym naszego programu “Edukacja ma moc” nie tylko bezpieczną przystań, zależy nam, by były to miejsca pobudzające wyobraźnię, wspierające kreatywny rozwój i otwierające na wspólne działania dzieci z różnych kultur. </w:t>
      </w:r>
    </w:p>
    <w:p w14:paraId="00000009" w14:textId="77777777" w:rsidR="00A06561" w:rsidRPr="006B0A2D" w:rsidRDefault="00A06561">
      <w:pPr>
        <w:rPr>
          <w:rFonts w:ascii="Calibri Light" w:hAnsi="Calibri Light" w:cs="Calibri Light"/>
        </w:rPr>
      </w:pPr>
    </w:p>
    <w:p w14:paraId="0000000A" w14:textId="77777777" w:rsidR="00A06561" w:rsidRPr="006B0A2D" w:rsidRDefault="00000000">
      <w:pPr>
        <w:rPr>
          <w:rFonts w:ascii="Calibri Light" w:hAnsi="Calibri Light" w:cs="Calibri Light"/>
        </w:rPr>
      </w:pPr>
      <w:r w:rsidRPr="006B0A2D">
        <w:rPr>
          <w:rFonts w:ascii="Calibri Light" w:hAnsi="Calibri Light" w:cs="Calibri Light"/>
        </w:rPr>
        <w:t>Do Centrów zapraszamy dzieci w wieku 6-15 lat, które po zajęciach lekcyjnych chcą rozwijać swoje umiejętności komunikacyjne, uczyć się w ciekawy sposób o otaczającym nas świecie, zdobywać nowe doświadczenia w pracy twórczej, rozwijać własne pasje i talenty.</w:t>
      </w:r>
    </w:p>
    <w:p w14:paraId="0000000B" w14:textId="77777777" w:rsidR="00A06561" w:rsidRPr="006B0A2D" w:rsidRDefault="00A06561">
      <w:pPr>
        <w:rPr>
          <w:rFonts w:ascii="Calibri Light" w:hAnsi="Calibri Light" w:cs="Calibri Light"/>
        </w:rPr>
      </w:pPr>
    </w:p>
    <w:p w14:paraId="0000000C" w14:textId="672970E4" w:rsidR="00A06561" w:rsidRPr="006B0A2D" w:rsidRDefault="00000000" w:rsidP="006B0A2D">
      <w:pPr>
        <w:pStyle w:val="Akapitzlist"/>
        <w:numPr>
          <w:ilvl w:val="0"/>
          <w:numId w:val="1"/>
        </w:numPr>
        <w:rPr>
          <w:rFonts w:ascii="Calibri Light" w:hAnsi="Calibri Light" w:cs="Calibri Light"/>
        </w:rPr>
      </w:pPr>
      <w:r w:rsidRPr="006B0A2D">
        <w:rPr>
          <w:rFonts w:ascii="Calibri Light" w:hAnsi="Calibri Light" w:cs="Calibri Light"/>
        </w:rPr>
        <w:t xml:space="preserve">Będziemy wspierać adaptację dzieci z Ukrainy w polskim społeczeństwie i systemie edukacyjnym poprzez zajęcia angażujące dzieci z grup integracyjnych we wspólnym działaniu. </w:t>
      </w:r>
    </w:p>
    <w:p w14:paraId="0000000D" w14:textId="3BDCCD8B" w:rsidR="00A06561" w:rsidRPr="006B0A2D" w:rsidRDefault="00000000" w:rsidP="006B0A2D">
      <w:pPr>
        <w:pStyle w:val="Akapitzlist"/>
        <w:numPr>
          <w:ilvl w:val="0"/>
          <w:numId w:val="1"/>
        </w:numPr>
        <w:rPr>
          <w:rFonts w:ascii="Calibri Light" w:hAnsi="Calibri Light" w:cs="Calibri Light"/>
        </w:rPr>
      </w:pPr>
      <w:r w:rsidRPr="006B0A2D">
        <w:rPr>
          <w:rFonts w:ascii="Calibri Light" w:hAnsi="Calibri Light" w:cs="Calibri Light"/>
        </w:rPr>
        <w:t xml:space="preserve">Będziemy oswajać różnorodność, odkrywać jej piękno i wartości. </w:t>
      </w:r>
    </w:p>
    <w:p w14:paraId="0000000E" w14:textId="20C62ADC" w:rsidR="00A06561" w:rsidRPr="006B0A2D" w:rsidRDefault="00000000" w:rsidP="006B0A2D">
      <w:pPr>
        <w:pStyle w:val="Akapitzlist"/>
        <w:numPr>
          <w:ilvl w:val="0"/>
          <w:numId w:val="1"/>
        </w:numPr>
        <w:rPr>
          <w:rFonts w:ascii="Calibri Light" w:hAnsi="Calibri Light" w:cs="Calibri Light"/>
        </w:rPr>
      </w:pPr>
      <w:r w:rsidRPr="006B0A2D">
        <w:rPr>
          <w:rFonts w:ascii="Calibri Light" w:hAnsi="Calibri Light" w:cs="Calibri Light"/>
        </w:rPr>
        <w:t xml:space="preserve">Będziemy promować szacunek dla tego wszystkiego co nas różni, prowadząc zajęcia umożliwiające wzajemne poznanie się, wspólny rozwój i zabawę. </w:t>
      </w:r>
    </w:p>
    <w:p w14:paraId="0000000F" w14:textId="6D66F9D5" w:rsidR="00A06561" w:rsidRPr="006B0A2D" w:rsidRDefault="00000000" w:rsidP="006B0A2D">
      <w:pPr>
        <w:pStyle w:val="Akapitzlist"/>
        <w:numPr>
          <w:ilvl w:val="0"/>
          <w:numId w:val="1"/>
        </w:numPr>
        <w:rPr>
          <w:rFonts w:ascii="Calibri Light" w:hAnsi="Calibri Light" w:cs="Calibri Light"/>
        </w:rPr>
      </w:pPr>
      <w:r w:rsidRPr="006B0A2D">
        <w:rPr>
          <w:rFonts w:ascii="Calibri Light" w:hAnsi="Calibri Light" w:cs="Calibri Light"/>
        </w:rPr>
        <w:t>Będziemy rozwijać kompetencje społeczne i uczyć się razem dbać o swoje zdrowie psychiczne.</w:t>
      </w:r>
    </w:p>
    <w:p w14:paraId="00000010" w14:textId="228B5E43" w:rsidR="00A06561" w:rsidRPr="006B0A2D" w:rsidRDefault="00000000" w:rsidP="006B0A2D">
      <w:pPr>
        <w:pStyle w:val="Akapitzlist"/>
        <w:numPr>
          <w:ilvl w:val="0"/>
          <w:numId w:val="1"/>
        </w:numPr>
        <w:rPr>
          <w:rFonts w:ascii="Calibri Light" w:hAnsi="Calibri Light" w:cs="Calibri Light"/>
        </w:rPr>
      </w:pPr>
      <w:r w:rsidRPr="006B0A2D">
        <w:rPr>
          <w:rFonts w:ascii="Calibri Light" w:hAnsi="Calibri Light" w:cs="Calibri Light"/>
        </w:rPr>
        <w:t>Będziemy oferować codzienne zajęcia łączące naukę np. matematyki, przyrody, języka angielskiego, plastyki itp.(zakresy zgodne z podstawami programowymi dla danych etapów edukacyjnych) z dobrą zabawą i odkrywaniem własnych mocnych stron.</w:t>
      </w:r>
    </w:p>
    <w:p w14:paraId="00000011" w14:textId="57ABE9CF" w:rsidR="00A06561" w:rsidRPr="006B0A2D" w:rsidRDefault="00000000" w:rsidP="006B0A2D">
      <w:pPr>
        <w:pStyle w:val="Akapitzlist"/>
        <w:numPr>
          <w:ilvl w:val="0"/>
          <w:numId w:val="1"/>
        </w:numPr>
        <w:rPr>
          <w:rFonts w:ascii="Calibri Light" w:hAnsi="Calibri Light" w:cs="Calibri Light"/>
        </w:rPr>
      </w:pPr>
      <w:r w:rsidRPr="006B0A2D">
        <w:rPr>
          <w:rFonts w:ascii="Calibri Light" w:hAnsi="Calibri Light" w:cs="Calibri Light"/>
        </w:rPr>
        <w:t>Będziemy oferować zajęcia dodatkowe i specjalne eventy edukacyjne dla dzieci i młodzieży z Polski i Ukrainy.</w:t>
      </w:r>
    </w:p>
    <w:p w14:paraId="00000012" w14:textId="77777777" w:rsidR="00A06561" w:rsidRPr="006B0A2D" w:rsidRDefault="00A06561">
      <w:pPr>
        <w:rPr>
          <w:rFonts w:ascii="Calibri Light" w:hAnsi="Calibri Light" w:cs="Calibri Light"/>
        </w:rPr>
      </w:pPr>
    </w:p>
    <w:p w14:paraId="0E4B6009" w14:textId="77777777" w:rsidR="006B0A2D" w:rsidRDefault="00000000">
      <w:pPr>
        <w:rPr>
          <w:rFonts w:ascii="Calibri Light" w:hAnsi="Calibri Light" w:cs="Calibri Light"/>
        </w:rPr>
      </w:pPr>
      <w:r w:rsidRPr="006B0A2D">
        <w:rPr>
          <w:rFonts w:ascii="Calibri Light" w:hAnsi="Calibri Light" w:cs="Calibri Light"/>
        </w:rPr>
        <w:t xml:space="preserve">Kadry Centrów </w:t>
      </w:r>
      <w:r w:rsidR="006B0A2D">
        <w:rPr>
          <w:rFonts w:ascii="Calibri Light" w:hAnsi="Calibri Light" w:cs="Calibri Light"/>
        </w:rPr>
        <w:t>I</w:t>
      </w:r>
      <w:r w:rsidRPr="006B0A2D">
        <w:rPr>
          <w:rFonts w:ascii="Calibri Light" w:hAnsi="Calibri Light" w:cs="Calibri Light"/>
        </w:rPr>
        <w:t xml:space="preserve">ntegracyjno-adaptacyjnych, to również zespoły integracyjne, złożone z polskich i ukraińskich edukatorów i psychologów. </w:t>
      </w:r>
    </w:p>
    <w:p w14:paraId="13E6BC94" w14:textId="77777777" w:rsidR="006B0A2D" w:rsidRDefault="006B0A2D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- </w:t>
      </w:r>
      <w:r w:rsidR="00000000" w:rsidRPr="006B0A2D">
        <w:rPr>
          <w:rFonts w:ascii="Calibri Light" w:hAnsi="Calibri Light" w:cs="Calibri Light"/>
        </w:rPr>
        <w:t>Nasi ukraińscy współpracownicy zapewnią pełen komfort dzieciom ukraińskim, dla których język polski stanowi jeszcze wyzwanie</w:t>
      </w:r>
      <w:r>
        <w:rPr>
          <w:rFonts w:ascii="Calibri Light" w:hAnsi="Calibri Light" w:cs="Calibri Light"/>
        </w:rPr>
        <w:t xml:space="preserve"> – wyjaśnia Nowicka.</w:t>
      </w:r>
    </w:p>
    <w:p w14:paraId="00000015" w14:textId="7DAA936D" w:rsidR="00A06561" w:rsidRPr="006B0A2D" w:rsidRDefault="00000000">
      <w:pPr>
        <w:rPr>
          <w:rFonts w:ascii="Calibri Light" w:hAnsi="Calibri Light" w:cs="Calibri Light"/>
        </w:rPr>
      </w:pPr>
      <w:r w:rsidRPr="006B0A2D">
        <w:rPr>
          <w:rFonts w:ascii="Calibri Light" w:hAnsi="Calibri Light" w:cs="Calibri Light"/>
        </w:rPr>
        <w:t xml:space="preserve"> </w:t>
      </w:r>
    </w:p>
    <w:p w14:paraId="0000001F" w14:textId="6281E528" w:rsidR="00A06561" w:rsidRPr="006B0A2D" w:rsidRDefault="00000000">
      <w:pPr>
        <w:rPr>
          <w:rFonts w:ascii="Calibri Light" w:hAnsi="Calibri Light" w:cs="Calibri Light"/>
        </w:rPr>
      </w:pPr>
      <w:r w:rsidRPr="006B0A2D">
        <w:rPr>
          <w:rFonts w:ascii="Calibri Light" w:hAnsi="Calibri Light" w:cs="Calibri Light"/>
        </w:rPr>
        <w:t xml:space="preserve">Zależy nam, by wszystkim, zarówno pracownikom centrów, jak i podopiecznym, zapewnić optymalne warunki współtworzenia wielokulturowej wspólnoty. Dodatkowo Centra będą wspierać działania placówek edukacyjno-wychowawczych ze swojego otoczenia. </w:t>
      </w:r>
    </w:p>
    <w:sectPr w:rsidR="00A06561" w:rsidRPr="006B0A2D" w:rsidSect="006B0A2D">
      <w:headerReference w:type="default" r:id="rId7"/>
      <w:footerReference w:type="default" r:id="rId8"/>
      <w:pgSz w:w="11909" w:h="16834"/>
      <w:pgMar w:top="1134" w:right="1440" w:bottom="993" w:left="1440" w:header="720" w:footer="4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B87AB" w14:textId="77777777" w:rsidR="00A2795F" w:rsidRDefault="00A2795F" w:rsidP="006B0A2D">
      <w:pPr>
        <w:spacing w:line="240" w:lineRule="auto"/>
      </w:pPr>
      <w:r>
        <w:separator/>
      </w:r>
    </w:p>
  </w:endnote>
  <w:endnote w:type="continuationSeparator" w:id="0">
    <w:p w14:paraId="169E2DF6" w14:textId="77777777" w:rsidR="00A2795F" w:rsidRDefault="00A2795F" w:rsidP="006B0A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ExtraBold">
    <w:panose1 w:val="000009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2232D" w14:textId="19B85147" w:rsidR="006B0A2D" w:rsidRPr="006715DD" w:rsidRDefault="006B0A2D" w:rsidP="006715DD">
    <w:pPr>
      <w:pStyle w:val="Stopka"/>
      <w:jc w:val="center"/>
      <w:rPr>
        <w:rFonts w:asciiTheme="majorHAnsi" w:hAnsiTheme="majorHAnsi" w:cstheme="majorHAnsi"/>
        <w:b/>
        <w:bCs/>
        <w:sz w:val="18"/>
        <w:szCs w:val="18"/>
      </w:rPr>
    </w:pPr>
    <w:r w:rsidRPr="006715DD">
      <w:rPr>
        <w:rFonts w:asciiTheme="majorHAnsi" w:hAnsiTheme="majorHAnsi" w:cstheme="majorHAnsi"/>
        <w:b/>
        <w:bCs/>
        <w:sz w:val="18"/>
        <w:szCs w:val="18"/>
      </w:rPr>
      <w:t xml:space="preserve">Kontakt dla prasy: </w:t>
    </w:r>
    <w:hyperlink r:id="rId1" w:history="1">
      <w:r w:rsidRPr="006715DD">
        <w:rPr>
          <w:rStyle w:val="Hipercze"/>
          <w:rFonts w:asciiTheme="majorHAnsi" w:hAnsiTheme="majorHAnsi" w:cstheme="majorHAnsi"/>
          <w:b/>
          <w:bCs/>
          <w:sz w:val="18"/>
          <w:szCs w:val="18"/>
        </w:rPr>
        <w:t>wspolpraca@instytutep.pl</w:t>
      </w:r>
    </w:hyperlink>
    <w:r w:rsidRPr="006715DD">
      <w:rPr>
        <w:rFonts w:asciiTheme="majorHAnsi" w:hAnsiTheme="majorHAnsi" w:cstheme="majorHAnsi"/>
        <w:b/>
        <w:bCs/>
        <w:sz w:val="18"/>
        <w:szCs w:val="18"/>
      </w:rPr>
      <w:t xml:space="preserve"> | </w:t>
    </w:r>
    <w:r w:rsidR="006715DD" w:rsidRPr="006715DD">
      <w:rPr>
        <w:rFonts w:asciiTheme="majorHAnsi" w:hAnsiTheme="majorHAnsi" w:cstheme="majorHAnsi"/>
        <w:b/>
        <w:bCs/>
        <w:sz w:val="18"/>
        <w:szCs w:val="18"/>
      </w:rPr>
      <w:t>+48 661 497 179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6AFB7" w14:textId="77777777" w:rsidR="00A2795F" w:rsidRDefault="00A2795F" w:rsidP="006B0A2D">
      <w:pPr>
        <w:spacing w:line="240" w:lineRule="auto"/>
      </w:pPr>
      <w:r>
        <w:separator/>
      </w:r>
    </w:p>
  </w:footnote>
  <w:footnote w:type="continuationSeparator" w:id="0">
    <w:p w14:paraId="236766D2" w14:textId="77777777" w:rsidR="00A2795F" w:rsidRDefault="00A2795F" w:rsidP="006B0A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23454" w14:textId="4D2C4C05" w:rsidR="006B0A2D" w:rsidRDefault="006B0A2D">
    <w:pPr>
      <w:pStyle w:val="Nagwek"/>
    </w:pPr>
    <w:r>
      <w:rPr>
        <w:rFonts w:ascii="Montserrat ExtraBold" w:hAnsi="Montserrat ExtraBold" w:cs="Calibri Light"/>
        <w:noProof/>
      </w:rPr>
      <w:drawing>
        <wp:anchor distT="0" distB="0" distL="114300" distR="114300" simplePos="0" relativeHeight="251660288" behindDoc="0" locked="0" layoutInCell="1" allowOverlap="1" wp14:anchorId="235877B2" wp14:editId="316C2389">
          <wp:simplePos x="0" y="0"/>
          <wp:positionH relativeFrom="column">
            <wp:posOffset>4658547</wp:posOffset>
          </wp:positionH>
          <wp:positionV relativeFrom="paragraph">
            <wp:posOffset>-207010</wp:posOffset>
          </wp:positionV>
          <wp:extent cx="647700" cy="300101"/>
          <wp:effectExtent l="0" t="0" r="0" b="5080"/>
          <wp:wrapNone/>
          <wp:docPr id="19" name="Obraz 1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00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F0D07A4" wp14:editId="397F7041">
          <wp:simplePos x="0" y="0"/>
          <wp:positionH relativeFrom="column">
            <wp:posOffset>2305358</wp:posOffset>
          </wp:positionH>
          <wp:positionV relativeFrom="paragraph">
            <wp:posOffset>-247650</wp:posOffset>
          </wp:positionV>
          <wp:extent cx="831160" cy="331189"/>
          <wp:effectExtent l="0" t="0" r="762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160" cy="331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016E365" wp14:editId="630AC6C2">
          <wp:simplePos x="0" y="0"/>
          <wp:positionH relativeFrom="column">
            <wp:posOffset>28575</wp:posOffset>
          </wp:positionH>
          <wp:positionV relativeFrom="paragraph">
            <wp:posOffset>-180975</wp:posOffset>
          </wp:positionV>
          <wp:extent cx="883498" cy="244825"/>
          <wp:effectExtent l="0" t="0" r="0" b="3175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268" cy="248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F6937"/>
    <w:multiLevelType w:val="hybridMultilevel"/>
    <w:tmpl w:val="74288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456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561"/>
    <w:rsid w:val="006715DD"/>
    <w:rsid w:val="006B0A2D"/>
    <w:rsid w:val="00A06561"/>
    <w:rsid w:val="00A2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475EA5"/>
  <w15:docId w15:val="{270E1D20-4A0B-4118-BF93-709BF2EF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6B0A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0A2D"/>
    <w:pPr>
      <w:tabs>
        <w:tab w:val="center" w:pos="4703"/>
        <w:tab w:val="right" w:pos="940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A2D"/>
  </w:style>
  <w:style w:type="paragraph" w:styleId="Stopka">
    <w:name w:val="footer"/>
    <w:basedOn w:val="Normalny"/>
    <w:link w:val="StopkaZnak"/>
    <w:uiPriority w:val="99"/>
    <w:unhideWhenUsed/>
    <w:rsid w:val="006B0A2D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A2D"/>
  </w:style>
  <w:style w:type="character" w:styleId="Hipercze">
    <w:name w:val="Hyperlink"/>
    <w:basedOn w:val="Domylnaczcionkaakapitu"/>
    <w:uiPriority w:val="99"/>
    <w:unhideWhenUsed/>
    <w:rsid w:val="006B0A2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0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spolpraca@instytutep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Pracownik_Roku</cp:lastModifiedBy>
  <cp:revision>2</cp:revision>
  <dcterms:created xsi:type="dcterms:W3CDTF">2022-08-31T13:09:00Z</dcterms:created>
  <dcterms:modified xsi:type="dcterms:W3CDTF">2022-08-31T13:16:00Z</dcterms:modified>
</cp:coreProperties>
</file>